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4E7" w:rsidRPr="00EA04E7" w:rsidRDefault="00EA04E7" w:rsidP="00EA04E7">
      <w:pPr>
        <w:pStyle w:val="a3"/>
        <w:spacing w:line="360" w:lineRule="auto"/>
        <w:ind w:firstLine="420"/>
        <w:jc w:val="center"/>
        <w:rPr>
          <w:rFonts w:ascii="undefined" w:hAnsi="undefined"/>
          <w:b/>
          <w:sz w:val="32"/>
          <w:szCs w:val="32"/>
        </w:rPr>
      </w:pPr>
      <w:r w:rsidRPr="00EA04E7">
        <w:rPr>
          <w:rFonts w:ascii="undefined" w:hAnsi="undefined"/>
          <w:b/>
          <w:sz w:val="32"/>
          <w:szCs w:val="32"/>
        </w:rPr>
        <w:t>为什么要反洗钱</w:t>
      </w:r>
    </w:p>
    <w:p w:rsidR="00EA04E7" w:rsidRDefault="00EA04E7" w:rsidP="00EA04E7">
      <w:pPr>
        <w:pStyle w:val="a3"/>
        <w:spacing w:line="360" w:lineRule="auto"/>
        <w:ind w:firstLine="420"/>
      </w:pPr>
      <w:r>
        <w:rPr>
          <w:rFonts w:ascii="undefined" w:hAnsi="undefined"/>
          <w:sz w:val="21"/>
          <w:szCs w:val="21"/>
        </w:rPr>
        <w:t>为了遏制和打击洗钱活动，反洗钱应运而生，其意义重大：</w:t>
      </w:r>
    </w:p>
    <w:p w:rsidR="00EA04E7" w:rsidRDefault="00EA04E7" w:rsidP="00EA04E7">
      <w:pPr>
        <w:pStyle w:val="a3"/>
        <w:spacing w:line="360" w:lineRule="auto"/>
        <w:ind w:firstLine="420"/>
      </w:pPr>
      <w:r>
        <w:rPr>
          <w:rFonts w:ascii="undefined" w:hAnsi="undefined"/>
          <w:sz w:val="21"/>
          <w:szCs w:val="21"/>
        </w:rPr>
        <w:t>第一，反洗钱可以切断犯罪资金渠道，是打击遏制各类上游犯罪的重要手段；</w:t>
      </w:r>
      <w:bookmarkStart w:id="0" w:name="_GoBack"/>
      <w:bookmarkEnd w:id="0"/>
    </w:p>
    <w:p w:rsidR="00EA04E7" w:rsidRDefault="00EA04E7" w:rsidP="00EA04E7">
      <w:pPr>
        <w:pStyle w:val="a3"/>
        <w:spacing w:line="360" w:lineRule="auto"/>
        <w:ind w:firstLine="420"/>
      </w:pPr>
      <w:r>
        <w:rPr>
          <w:rFonts w:ascii="undefined" w:hAnsi="undefined"/>
          <w:sz w:val="21"/>
          <w:szCs w:val="21"/>
        </w:rPr>
        <w:t>第二，反洗钱可以预警非法集资等金融乱象与非法金融活动，有利于防控重大金融风险、维护国家金融体系安全；</w:t>
      </w:r>
    </w:p>
    <w:p w:rsidR="00EA04E7" w:rsidRDefault="00EA04E7" w:rsidP="00EA04E7">
      <w:pPr>
        <w:pStyle w:val="a3"/>
        <w:spacing w:line="360" w:lineRule="auto"/>
        <w:ind w:firstLine="420"/>
      </w:pPr>
      <w:r>
        <w:rPr>
          <w:rFonts w:ascii="undefined" w:hAnsi="undefined"/>
          <w:sz w:val="21"/>
          <w:szCs w:val="21"/>
        </w:rPr>
        <w:t>第三，反洗钱可以帮助追踪腐败、电信诈骗等犯罪资金，挽回国家和公众的经济损失，最大限度地维护人民群众利益；</w:t>
      </w:r>
    </w:p>
    <w:p w:rsidR="00EA04E7" w:rsidRDefault="00EA04E7" w:rsidP="00EA04E7">
      <w:pPr>
        <w:pStyle w:val="a3"/>
        <w:spacing w:line="360" w:lineRule="auto"/>
        <w:ind w:firstLine="420"/>
      </w:pPr>
      <w:r>
        <w:rPr>
          <w:rFonts w:ascii="undefined" w:hAnsi="undefined"/>
          <w:sz w:val="21"/>
          <w:szCs w:val="21"/>
        </w:rPr>
        <w:t>第四，反洗钱有利于消除洗钱活动给金融机构带来的潜在金融风险和法律风险，促使金融机构依法合</w:t>
      </w:r>
      <w:proofErr w:type="gramStart"/>
      <w:r>
        <w:rPr>
          <w:rFonts w:ascii="undefined" w:hAnsi="undefined"/>
          <w:sz w:val="21"/>
          <w:szCs w:val="21"/>
        </w:rPr>
        <w:t>规</w:t>
      </w:r>
      <w:proofErr w:type="gramEnd"/>
      <w:r>
        <w:rPr>
          <w:rFonts w:ascii="undefined" w:hAnsi="undefined"/>
          <w:sz w:val="21"/>
          <w:szCs w:val="21"/>
        </w:rPr>
        <w:t>、稳健经营；</w:t>
      </w:r>
    </w:p>
    <w:p w:rsidR="00EA04E7" w:rsidRDefault="00EA04E7" w:rsidP="00EA04E7">
      <w:pPr>
        <w:pStyle w:val="a3"/>
        <w:spacing w:line="360" w:lineRule="auto"/>
        <w:ind w:firstLine="420"/>
      </w:pPr>
      <w:r>
        <w:rPr>
          <w:rFonts w:ascii="undefined" w:hAnsi="undefined"/>
          <w:sz w:val="21"/>
          <w:szCs w:val="21"/>
        </w:rPr>
        <w:t>第五，反洗钱有助于夯实社会治理基础，提升金融体系和社会整体透明度，在提高国家治理能力、维护社会公平和正义方面发挥着越来越重要的作用。</w:t>
      </w:r>
    </w:p>
    <w:p w:rsidR="00AA5C22" w:rsidRPr="00EA04E7" w:rsidRDefault="00EA04E7"/>
    <w:sectPr w:rsidR="00AA5C22" w:rsidRPr="00EA0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undefine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E7"/>
    <w:rsid w:val="00054379"/>
    <w:rsid w:val="002C5943"/>
    <w:rsid w:val="00EA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C91FB-3DF2-4902-A68D-7D5D81E5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04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管庚宇</dc:creator>
  <cp:keywords/>
  <dc:description/>
  <cp:lastModifiedBy>管庚宇</cp:lastModifiedBy>
  <cp:revision>1</cp:revision>
  <dcterms:created xsi:type="dcterms:W3CDTF">2021-09-23T10:22:00Z</dcterms:created>
  <dcterms:modified xsi:type="dcterms:W3CDTF">2021-09-23T10:26:00Z</dcterms:modified>
</cp:coreProperties>
</file>